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</w:t>
      </w:r>
      <w:proofErr w:type="gramStart"/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>Принят</w:t>
      </w:r>
      <w:proofErr w:type="gramEnd"/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заседанием  Совета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Новоильмовского</w:t>
      </w: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поселения  Дрожжановского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муниципального  района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Республики Татарстан 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02 мая 2012г  №17</w:t>
      </w: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>/1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Новоильмовского</w:t>
      </w: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сельского поселения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Н.И. Шихранов</w:t>
      </w: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0"/>
          <w:lang w:eastAsia="ru-RU"/>
        </w:rPr>
      </w:pPr>
      <w:proofErr w:type="gramStart"/>
      <w:r w:rsidRPr="00B70912">
        <w:rPr>
          <w:rFonts w:ascii="Times New Roman" w:eastAsia="Times New Roman" w:hAnsi="Times New Roman"/>
          <w:b/>
          <w:bCs/>
          <w:sz w:val="48"/>
          <w:szCs w:val="20"/>
          <w:lang w:eastAsia="ru-RU"/>
        </w:rPr>
        <w:t>Р</w:t>
      </w:r>
      <w:proofErr w:type="gramEnd"/>
      <w:r w:rsidRPr="00B70912">
        <w:rPr>
          <w:rFonts w:ascii="Times New Roman" w:eastAsia="Times New Roman" w:hAnsi="Times New Roman"/>
          <w:b/>
          <w:bCs/>
          <w:sz w:val="48"/>
          <w:szCs w:val="20"/>
          <w:lang w:eastAsia="ru-RU"/>
        </w:rPr>
        <w:t xml:space="preserve"> Е Ш Е Н И Е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0"/>
          <w:lang w:eastAsia="ru-RU"/>
        </w:rPr>
      </w:pPr>
      <w:r w:rsidRPr="00B70912"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 xml:space="preserve">О проекте решения «О внесении изменений и дополнений в Устав </w:t>
      </w:r>
      <w:r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>Новоильмовского</w:t>
      </w:r>
      <w:bookmarkStart w:id="0" w:name="_GoBack"/>
      <w:bookmarkEnd w:id="0"/>
      <w:r w:rsidRPr="00B70912"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 xml:space="preserve"> сельского поселения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0"/>
          <w:lang w:eastAsia="ru-RU"/>
        </w:rPr>
      </w:pPr>
      <w:r w:rsidRPr="00B70912"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>Дрожжановского муниципального района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0"/>
          <w:lang w:eastAsia="ru-RU"/>
        </w:rPr>
      </w:pPr>
      <w:r w:rsidRPr="00B70912">
        <w:rPr>
          <w:rFonts w:ascii="Times New Roman" w:eastAsia="Times New Roman" w:hAnsi="Times New Roman"/>
          <w:b/>
          <w:bCs/>
          <w:sz w:val="44"/>
          <w:szCs w:val="20"/>
          <w:lang w:eastAsia="ru-RU"/>
        </w:rPr>
        <w:t>Республики Татарстан»</w:t>
      </w: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</w:t>
      </w: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село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Новое Ильмово</w:t>
      </w:r>
      <w:r w:rsidRPr="00B709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Совет </w:t>
      </w:r>
      <w:r w:rsidRPr="00B7091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Новоильмовского</w:t>
      </w:r>
      <w:r w:rsidRPr="00B7091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</w:t>
      </w: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B70912">
        <w:rPr>
          <w:rFonts w:ascii="Times New Roman" w:eastAsia="Times New Roman" w:hAnsi="Times New Roman"/>
          <w:sz w:val="28"/>
          <w:szCs w:val="24"/>
          <w:lang w:val="tt-RU" w:eastAsia="ru-RU"/>
        </w:rPr>
        <w:t>Р Е Ш Е Н И Е</w:t>
      </w: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>
        <w:rPr>
          <w:rFonts w:ascii="Times New Roman" w:eastAsia="Times New Roman" w:hAnsi="Times New Roman"/>
          <w:sz w:val="28"/>
          <w:szCs w:val="24"/>
          <w:lang w:val="tt-RU" w:eastAsia="ru-RU"/>
        </w:rPr>
        <w:t>0</w:t>
      </w:r>
      <w:r w:rsidRPr="00B70912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2.05.2012 года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 </w:t>
      </w:r>
      <w:r w:rsidRPr="00B70912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№  </w:t>
      </w:r>
      <w:r>
        <w:rPr>
          <w:rFonts w:ascii="Times New Roman" w:eastAsia="Times New Roman" w:hAnsi="Times New Roman"/>
          <w:sz w:val="28"/>
          <w:szCs w:val="24"/>
          <w:lang w:val="tt-RU" w:eastAsia="ru-RU"/>
        </w:rPr>
        <w:t>17</w:t>
      </w:r>
      <w:r w:rsidRPr="00B70912">
        <w:rPr>
          <w:rFonts w:ascii="Times New Roman" w:eastAsia="Times New Roman" w:hAnsi="Times New Roman"/>
          <w:sz w:val="28"/>
          <w:szCs w:val="24"/>
          <w:lang w:val="tt-RU" w:eastAsia="ru-RU"/>
        </w:rPr>
        <w:t>/1</w:t>
      </w:r>
    </w:p>
    <w:p w:rsidR="00B70912" w:rsidRP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912" w:rsidRPr="00B70912" w:rsidRDefault="00B70912" w:rsidP="00B7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09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29 Устава </w:t>
      </w:r>
      <w:r w:rsidRPr="006B5FBC">
        <w:rPr>
          <w:rFonts w:ascii="Times New Roman" w:eastAsia="Times New Roman" w:hAnsi="Times New Roman"/>
          <w:sz w:val="28"/>
          <w:szCs w:val="28"/>
          <w:lang w:val="tt-RU" w:eastAsia="ru-RU"/>
        </w:rPr>
        <w:t>Новоильмовского</w:t>
      </w:r>
      <w:r w:rsidRPr="006B5FBC">
        <w:rPr>
          <w:rFonts w:ascii="Times New Roman" w:eastAsia="Times New Roman" w:hAnsi="Times New Roman"/>
          <w:b/>
          <w:i/>
          <w:sz w:val="28"/>
          <w:szCs w:val="28"/>
          <w:lang w:val="tt-RU"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val="tt-RU" w:eastAsia="ru-RU"/>
        </w:rPr>
        <w:t>сельского поселения</w:t>
      </w:r>
      <w:r w:rsidRPr="006B5FBC">
        <w:rPr>
          <w:rFonts w:ascii="Times New Roman" w:eastAsia="Times New Roman" w:hAnsi="Times New Roman"/>
          <w:b/>
          <w:i/>
          <w:sz w:val="24"/>
          <w:szCs w:val="24"/>
          <w:lang w:val="tt-RU"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Татарстан, решением Совета Новоильмовского</w:t>
      </w:r>
      <w:r w:rsidRPr="006B5FB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 от 24.02.2012 г. №14/3  «О приведении положений Устава Новоильмовского сельского поселения Дрожжановского муниципального района Республики Татарстан в 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с требованиями федерального законодательства» Совет Новоильмовского</w:t>
      </w:r>
      <w:r w:rsidRPr="006B5FB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70912" w:rsidRPr="006B5FBC" w:rsidRDefault="00B70912" w:rsidP="00B7091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1. Принять проект решения «О внесении изменений и дополнений в Устав</w:t>
      </w:r>
      <w:r w:rsidRPr="006B5F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Новоильмовского </w:t>
      </w:r>
      <w:r w:rsidRPr="006B5FB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tt-RU" w:eastAsia="ru-RU"/>
        </w:rPr>
        <w:t xml:space="preserve"> </w:t>
      </w:r>
      <w:r w:rsidRPr="006B5FBC">
        <w:rPr>
          <w:rFonts w:ascii="Times New Roman" w:eastAsia="Times New Roman" w:hAnsi="Times New Roman"/>
          <w:bCs/>
          <w:iCs/>
          <w:sz w:val="28"/>
          <w:szCs w:val="28"/>
          <w:lang w:val="tt-RU" w:eastAsia="ru-RU"/>
        </w:rPr>
        <w:t>сельского поселения</w:t>
      </w:r>
      <w:r w:rsidRPr="006B5F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Дрожжановского муниципального района </w:t>
      </w:r>
      <w:r w:rsidRPr="006B5FBC">
        <w:rPr>
          <w:rFonts w:ascii="Times New Roman" w:eastAsia="Times New Roman" w:hAnsi="Times New Roman"/>
          <w:iCs/>
          <w:sz w:val="28"/>
          <w:szCs w:val="28"/>
          <w:lang w:eastAsia="ru-RU"/>
        </w:rPr>
        <w:t>Республики Татарстан</w:t>
      </w:r>
      <w:r w:rsidRPr="006B5F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  2. Внести в Устав Новоильмовского </w:t>
      </w:r>
      <w:r w:rsidRPr="006B5FBC">
        <w:rPr>
          <w:rFonts w:ascii="Times New Roman" w:eastAsia="Times New Roman" w:hAnsi="Times New Roman"/>
          <w:sz w:val="28"/>
          <w:szCs w:val="28"/>
          <w:lang w:val="tt-RU" w:eastAsia="ru-RU"/>
        </w:rPr>
        <w:t>сельского поселения</w:t>
      </w: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Дрожжановского муниципального района Республики Татарстан следующие изменения и дополнения: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</w:p>
    <w:p w:rsidR="00B70912" w:rsidRPr="006B5FBC" w:rsidRDefault="00B70912" w:rsidP="00B70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>1) в пункте 1 статьи 7: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дополнить подпунктами 4.1-4.2 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следующего содержания: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«4.1) утверждение и </w:t>
      </w: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4.2) полномочия в сфере водоснабжения и водоотведения, предусмотренные Федеральным законом «О водоснабжении и водоотведении»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6B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подпункте 5</w:t>
      </w: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слов «в границах населенных пунктов Поселения» дополнить словами «и обеспечение безопасности дорожного движения на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hyperlink r:id="rId5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15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«, включая обеспечение свободного доступа граждан к водным объектам общего пользования и их береговым полосам»;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</w:t>
      </w:r>
      <w:hyperlink r:id="rId6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19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«19) утверждение правил благоустройства территории Поселения,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устанавливающих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подпункт 20</w:t>
      </w: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</w:t>
      </w:r>
      <w:hyperlink r:id="rId9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21</w:t>
        </w:r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«21)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hyperlink r:id="rId10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27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под</w:t>
      </w:r>
      <w:hyperlink r:id="rId11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пункте 32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«и надзора» исключить;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подпунктами 33.1 и 33.2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дополнить подпунктами 35-38</w:t>
      </w: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«35) осуществление муниципального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муниципальных лотерей;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36) осуществление муниципального контроля на территории особой экономической зоны;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38) осуществление мер по противодействию коррупции в границах Поселения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2)  </w:t>
      </w:r>
      <w:proofErr w:type="gramStart"/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пункте</w:t>
      </w:r>
      <w:proofErr w:type="gramEnd"/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 статьи 7.1 дополнить подпунктом 10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3) </w:t>
      </w:r>
      <w:hyperlink r:id="rId12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дополнить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статьей 7.2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7.2. Муниципальный контроль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3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4) пункт 1 статьи 8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предложением следующего содержания:      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и деятельность указанных объединений осуществляются в соответствии с требованиями Федерального </w:t>
      </w:r>
      <w:hyperlink r:id="rId14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января 1996 года N 7-ФЗ «О некоммерческих организациях», применяемыми к ассоциациям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5) в </w:t>
      </w:r>
      <w:hyperlink r:id="rId15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пункте 8 статьи 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16: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6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«не менее половины» заменить словами «не менее одной трети»;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7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абзаце втором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«не менее половины» заменить словами «не менее одной трети»;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6) в </w:t>
      </w:r>
      <w:hyperlink r:id="rId18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статье 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19: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а) под</w:t>
      </w:r>
      <w:hyperlink r:id="rId19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3 пункта 3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«проекты межевания территорий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«проекты правил благоустройства территорий,»;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в пункте 9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после слов «Результаты публичных слушаний» дополнить словами «, включая мотивированное обоснование принятых решений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7)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статью 29 дополнить пунктом 3.1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Arial" w:eastAsia="Times New Roman" w:hAnsi="Arial" w:cs="Arial"/>
          <w:sz w:val="28"/>
          <w:szCs w:val="20"/>
          <w:lang w:eastAsia="ru-RU"/>
        </w:rPr>
        <w:t xml:space="preserve"> «</w:t>
      </w:r>
      <w:r w:rsidRPr="006B5FBC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.1. Депутат </w:t>
      </w:r>
      <w:r w:rsidRPr="006B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Поселения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0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8) подпункт 18 пункта 1 статьи 32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«18)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0"/>
          <w:lang w:eastAsia="ru-RU"/>
        </w:rPr>
        <w:t>9) в подпунктах 3-7  пункта 1 статьи 37 слово «в случае»  исключить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10)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пункт 2  статьи 39 дополнить абзацем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Поселения, - не позднее чем через три месяца со дня появления такого основания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11) статью 42 дополнить пунктом 3.1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«3.1. Глава Поселения должен соблюдать ограничения и запреты и исполнять обязанности, которые установлены Федеральным </w:t>
      </w:r>
      <w:hyperlink r:id="rId21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декабря 2008 года N 273-ФЗ «О противодействии коррупции» и другими федеральными законами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12) пункт 1 статьи 45 дополнить подпунктом 14 </w:t>
      </w: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>следующего содержания:</w:t>
      </w:r>
    </w:p>
    <w:p w:rsidR="00B70912" w:rsidRPr="002B62BF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«14) изменения порядка формирования представительного органа муниципального района в соответствии с частью 5 статьи 35 Федерального закона от 06.10.2003 г. № 131-ФЗ «Об общих принципах организации местного самоуправления в Российской Федерации</w:t>
      </w:r>
      <w:proofErr w:type="gramStart"/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.»»;   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13) </w:t>
      </w:r>
      <w:hyperlink r:id="rId22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статью 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0912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56. Контрольно-счетный орган Поселения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1. Контрольно-счетный орган Поселения образуется Советом Поселения.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деятельности Контрольно-счетной палаты Поселения определяется Федеральным </w:t>
      </w:r>
      <w:hyperlink r:id="rId23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6 декабря 2003 года № 131-ФЗ «Об общих принципах организации местного самоуправления в Российской Федерации», Бюджетным </w:t>
      </w:r>
      <w:hyperlink r:id="rId24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Татарстан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14) </w:t>
      </w:r>
      <w:hyperlink r:id="rId25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пункт 2 статьи 64.1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подпунктом 4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«4) несоблюдение ограничений и запретов и неисполнение обязанностей, которые установлены Федеральным </w:t>
      </w:r>
      <w:hyperlink r:id="rId26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15) дополнить статьей  64.2</w:t>
      </w:r>
      <w:r w:rsidRPr="006B5FBC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содержания: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B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64.2. О соблюдении ограничений и запретов и исполнении 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обязанностей д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епутатом, членом  выборного органа местного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самоуправления, выборным должностным лицом органа местного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самоуправления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Депутат, член выборного органа местного самоуправления, выборное должностное лицо органа местного самоуправления Поселения должны соблюдать ограничения и запреты и исполнять обязанности, которые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установлены Федеральным </w:t>
      </w:r>
      <w:hyperlink r:id="rId27" w:history="1">
        <w:r w:rsidRPr="006B5FB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16)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пункт 1 статьи 72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«1. </w:t>
      </w:r>
      <w:proofErr w:type="gramStart"/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>Совет Поселения по вопросам, отнесенным к его компетенции федеральными законами, законами Республики Татарстан, Уставом Поселения,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Поселения и по иным вопросам, отнесенным к его компетенции федеральными законами, законами Республики Татарстан, Уставом Поселения.»;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17) статью 73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«Глава Поселения в пределах своих полномочий, установленных законодательством, настоящим Уставом, решениями Совета Поселения, издает правовые акты по вопросам организации деятельности Совета Поселения, подписывает решения Совета Поселения.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издает постановления и распоряжения по иным вопросам, отнесенным к его компетенции Уставом Поселения в соответствии с Федеральным законом от 6 декабря 2003 года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18) в статье 85: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а) в пункте 1: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подпунктом 2.1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«2.1) имущество, предназначенное для организации охраны общественного порядка в границах Поселения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</w:t>
      </w:r>
      <w:r w:rsidRPr="006B5F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подпункт 6</w:t>
      </w: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«6) имущество, предназначенное для обеспечения первичных мер пожарной безопасности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0912" w:rsidRPr="006B5FBC" w:rsidRDefault="00B70912" w:rsidP="00B709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б) </w:t>
      </w:r>
      <w:hyperlink r:id="rId28" w:history="1">
        <w:r w:rsidRPr="006B5FB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дополнить</w:t>
        </w:r>
      </w:hyperlink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пунктом 2.1 следующего содержания: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«2.1.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End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в) пункт 3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признать утратившим силу.</w:t>
      </w:r>
    </w:p>
    <w:p w:rsidR="00B70912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     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19) в статье 99: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пункте 1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слова «органы юстиции» заменить словами «территориальный орган уполномоченного федерального органа исполнительной власти в сфере регистрации уставов муниципальных образований»;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б) пункт 2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 абзацем следующего содержания:</w:t>
      </w:r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B70912" w:rsidRPr="006B5FBC" w:rsidRDefault="00B70912" w:rsidP="00B7091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в)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b/>
          <w:sz w:val="28"/>
          <w:szCs w:val="24"/>
          <w:lang w:eastAsia="ru-RU"/>
        </w:rPr>
        <w:t>пункт 3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изложить в следующей редакции:</w:t>
      </w:r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«3. </w:t>
      </w:r>
      <w:proofErr w:type="gramStart"/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>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в Устав указанных изменений и дополнений.</w:t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Изменения и дополнения, внесенные в Устав Поселения и предусматривающие создание контрольного органа Поселения, вступают в силу в порядке, предусмотренном  пунктом вторым настоящей статьи</w:t>
      </w:r>
      <w:proofErr w:type="gramStart"/>
      <w:r w:rsidRPr="006B5FBC">
        <w:rPr>
          <w:rFonts w:ascii="Times New Roman" w:eastAsia="Times New Roman" w:hAnsi="Times New Roman" w:cs="Arial"/>
          <w:sz w:val="28"/>
          <w:szCs w:val="20"/>
          <w:lang w:eastAsia="ru-RU"/>
        </w:rPr>
        <w:t>.».</w:t>
      </w:r>
      <w:r w:rsidRPr="006B5FB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End"/>
    </w:p>
    <w:p w:rsidR="00B70912" w:rsidRPr="006B5FBC" w:rsidRDefault="00B70912" w:rsidP="00B709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70912" w:rsidRPr="006B5FBC" w:rsidRDefault="00B70912" w:rsidP="00B709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 3.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Обнародовать настоящее решение на специальных информационных стендах, расположенных на территории населенных пунктов: село Новое Ильмово, улица Советская дом №32, улица Колхозная дом №60, село Новые Чукалы, улица Комсомольская, дом №20, улица Советская дом №24.   </w:t>
      </w:r>
    </w:p>
    <w:p w:rsidR="00B70912" w:rsidRPr="006B5FBC" w:rsidRDefault="00B70912" w:rsidP="00B709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912" w:rsidRPr="006B5FBC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4. Назначить публичные слушания по проекту решения «О внесении изменений и дополнений в Устав Новоильмовского сельского поселения Дрожжановского муниципального района Республики Татарстан» на  20.05.2012 года в 10-00 часов по адресу: 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>Республика Татарстан, Дрожжановский район, село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proofErr w:type="spellStart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.Н</w:t>
      </w:r>
      <w:proofErr w:type="gramEnd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овое</w:t>
      </w:r>
      <w:proofErr w:type="spellEnd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Ильмово, </w:t>
      </w:r>
      <w:proofErr w:type="spellStart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ул.Центральная</w:t>
      </w:r>
      <w:proofErr w:type="spellEnd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, дом№5б в здании Новоильмовской СДК</w:t>
      </w:r>
      <w:r w:rsidRPr="006B5FBC">
        <w:rPr>
          <w:rFonts w:ascii="Times New Roman" w:eastAsia="Times New Roman" w:hAnsi="Times New Roman"/>
          <w:sz w:val="28"/>
          <w:szCs w:val="28"/>
          <w:lang w:eastAsia="ru-RU"/>
        </w:rPr>
        <w:t xml:space="preserve"> ,  в соответствии с Порядком проведения публичных слушаний принятым решением Совета Новоильмовского сельского Поселения от  16 апреля 2012.года  №16\3.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Pr="006B5FBC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5. Замечания и предложения граждан по настоящему проекту решения принимаются до 19.05.2012 года по адресу: Республика Татарстан Дрожжановский район, село Новое Ильмово, ул. Советская, д.32, Совет Новоильмовского сельского поселения.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</w:t>
      </w: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ab/>
        <w:t xml:space="preserve">6. Постоянной комиссии 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Совета Новоильмовского сельского поселения Дрожжановского муниципального  района Республики Татарстан</w:t>
      </w: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по соблюдению законности и охране общественного порядка изучить и обобщить поправки депутатов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Совета Новоильмовского сельского поселения Дрожжановского муниципального района Республики Татарстан и предложения граждан к проекту решения, доработать проект решения и 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внести его на рассмотрение Совета Новоильмовского сельского поселения Дрожжановского муниципального района Республики Татарстан.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4"/>
          <w:lang w:val="tt-RU" w:eastAsia="ru-RU"/>
        </w:rPr>
        <w:tab/>
        <w:t>7. Настоящее Решение вступает в силу с момента  обнародования, за исключением положений, вступающих в силу в иные сроки, установленные действующим законодательством.</w:t>
      </w:r>
    </w:p>
    <w:p w:rsidR="00B70912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2E7FA9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E7FA9">
        <w:rPr>
          <w:rFonts w:ascii="Times New Roman" w:eastAsia="Times New Roman" w:hAnsi="Times New Roman"/>
          <w:b/>
          <w:sz w:val="28"/>
          <w:szCs w:val="20"/>
          <w:lang w:eastAsia="ru-RU"/>
        </w:rPr>
        <w:t>ГОЛОСОВАЛИ</w:t>
      </w:r>
      <w:r w:rsidRPr="002E7FA9">
        <w:rPr>
          <w:rFonts w:ascii="Times New Roman" w:eastAsia="Times New Roman" w:hAnsi="Times New Roman"/>
          <w:sz w:val="28"/>
          <w:szCs w:val="20"/>
          <w:lang w:eastAsia="ru-RU"/>
        </w:rPr>
        <w:t>: «За»-10, «Против</w:t>
      </w:r>
      <w:proofErr w:type="gramStart"/>
      <w:r w:rsidRPr="002E7FA9">
        <w:rPr>
          <w:rFonts w:ascii="Times New Roman" w:eastAsia="Times New Roman" w:hAnsi="Times New Roman"/>
          <w:sz w:val="28"/>
          <w:szCs w:val="20"/>
          <w:lang w:eastAsia="ru-RU"/>
        </w:rPr>
        <w:t>»-</w:t>
      </w:r>
      <w:proofErr w:type="gramEnd"/>
      <w:r w:rsidRPr="002E7FA9">
        <w:rPr>
          <w:rFonts w:ascii="Times New Roman" w:eastAsia="Times New Roman" w:hAnsi="Times New Roman"/>
          <w:sz w:val="28"/>
          <w:szCs w:val="20"/>
          <w:lang w:eastAsia="ru-RU"/>
        </w:rPr>
        <w:t>нет, «Воздержался»-нет.</w:t>
      </w:r>
    </w:p>
    <w:p w:rsidR="00B70912" w:rsidRPr="002E7FA9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E7FA9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 ПРИНЯТО</w:t>
      </w:r>
      <w:r w:rsidRPr="002E7FA9">
        <w:rPr>
          <w:rFonts w:ascii="Times New Roman" w:eastAsia="Times New Roman" w:hAnsi="Times New Roman"/>
          <w:sz w:val="28"/>
          <w:szCs w:val="20"/>
          <w:lang w:eastAsia="ru-RU"/>
        </w:rPr>
        <w:t xml:space="preserve"> (решение прилагается).</w:t>
      </w:r>
    </w:p>
    <w:p w:rsidR="00B70912" w:rsidRPr="006B5FBC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6B5FBC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6B5FBC" w:rsidRDefault="00B70912" w:rsidP="00B709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val="tt-RU" w:eastAsia="ru-RU"/>
        </w:rPr>
      </w:pP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 Новоильмовского </w:t>
      </w:r>
      <w:proofErr w:type="gramStart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сельского</w:t>
      </w:r>
      <w:proofErr w:type="gramEnd"/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70912" w:rsidRPr="006B5FBC" w:rsidRDefault="00B70912" w:rsidP="00B70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поселения Дрожжановского</w:t>
      </w: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Татарстан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5FB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Н.И. Шихранов          </w:t>
      </w: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0912" w:rsidRDefault="00B70912" w:rsidP="00B7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Default="00B70912" w:rsidP="00B7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2E7FA9" w:rsidRDefault="00B70912" w:rsidP="00B7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912" w:rsidRPr="002E7FA9" w:rsidRDefault="00B70912" w:rsidP="00B70912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00A3" w:rsidRDefault="00B400A3"/>
    <w:sectPr w:rsidR="00B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3"/>
    <w:rsid w:val="007124A3"/>
    <w:rsid w:val="00B400A3"/>
    <w:rsid w:val="00B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7204E32ABD8C9FE7206830221H4QDH" TargetMode="External"/><Relationship Id="rId13" Type="http://schemas.openxmlformats.org/officeDocument/2006/relationships/hyperlink" Target="consultantplus://offline/ref=99C66E1A3E20CB3DB42DDA62244467F72DEA485A15CF233AF228208A3123a4G" TargetMode="External"/><Relationship Id="rId18" Type="http://schemas.openxmlformats.org/officeDocument/2006/relationships/hyperlink" Target="consultantplus://offline/ref=C02B7EA44B584834E36B303D2EA22831237256F36C9CD812E6975DC63E81F57DA55547EA73FABE62mC4EJ" TargetMode="External"/><Relationship Id="rId26" Type="http://schemas.openxmlformats.org/officeDocument/2006/relationships/hyperlink" Target="consultantplus://offline/ref=C419C651B34123CC815194CA56421B12BCA4649E5E1F6F1953E4DAD510x6y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1ED4AED7819494AD465F87620DF26D90DA77A4709A7ACBEAD38A19EQEE3H" TargetMode="External"/><Relationship Id="rId7" Type="http://schemas.openxmlformats.org/officeDocument/2006/relationships/hyperlink" Target="consultantplus://offline/ref=B2A86D487906D2ADA565EDB6CE33744B77168ACAB050FF72310B0745D11A1E70430B991404oBT2H" TargetMode="External"/><Relationship Id="rId12" Type="http://schemas.openxmlformats.org/officeDocument/2006/relationships/hyperlink" Target="consultantplus://offline/ref=99C66E1A3E20CB3DB42DDA62244467F72DEA4A5714C3233AF228208A3123a4G" TargetMode="External"/><Relationship Id="rId17" Type="http://schemas.openxmlformats.org/officeDocument/2006/relationships/hyperlink" Target="consultantplus://offline/ref=7B70E302DA7735C924DF7C59657FB3DE85CC3E6BB4A019D2C02EB5F68FEE0E1A799C0056F5F1CEC6M7P1G" TargetMode="External"/><Relationship Id="rId25" Type="http://schemas.openxmlformats.org/officeDocument/2006/relationships/hyperlink" Target="consultantplus://offline/ref=C419C651B34123CC815194CA56421B12BCA762915D196F1953E4DAD5106DC594FCBFC15442A2C1D4x7y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70E302DA7735C924DF7C59657FB3DE85CC3E6BB4A019D2C02EB5F68FEE0E1A799C0056F5F1CEC6M7P0G" TargetMode="External"/><Relationship Id="rId20" Type="http://schemas.openxmlformats.org/officeDocument/2006/relationships/hyperlink" Target="consultantplus://offline/ref=1321ED4AED7819494AD465F87620DF26D90DA77A4709A7ACBEAD38A19EQEE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92052F979C207526F9FC52E6854AD71651FCFF84D60FA375E3B90373BAFDBC131357E5369F" TargetMode="External"/><Relationship Id="rId11" Type="http://schemas.openxmlformats.org/officeDocument/2006/relationships/hyperlink" Target="consultantplus://offline/ref=8CE1D7E476183ABF741E087195B164C688EDBC4EC77DC2C14A162C2C80873C9C1AC7474Cb7TAF" TargetMode="External"/><Relationship Id="rId24" Type="http://schemas.openxmlformats.org/officeDocument/2006/relationships/hyperlink" Target="consultantplus://offline/ref=F73C05191CC07F8FB72B318673B894CA549C9D1A0DCD6863404FFC75E5P5y6K" TargetMode="External"/><Relationship Id="rId5" Type="http://schemas.openxmlformats.org/officeDocument/2006/relationships/hyperlink" Target="consultantplus://offline/ref=843A7A2AD5343049CFBECEA3254F38F35A9B021CCF33FECA3BCB661426FE26D070C5AD5FFE94342Cw2f6F" TargetMode="External"/><Relationship Id="rId15" Type="http://schemas.openxmlformats.org/officeDocument/2006/relationships/hyperlink" Target="consultantplus://offline/ref=7B70E302DA7735C924DF7C59657FB3DE85CC3E6BB4A019D2C02EB5F68FEE0E1A799C0056F5F1CEC6M7P0G" TargetMode="External"/><Relationship Id="rId23" Type="http://schemas.openxmlformats.org/officeDocument/2006/relationships/hyperlink" Target="consultantplus://offline/ref=F73C05191CC07F8FB72B318673B894CA549C9A1C03CC6863404FFC75E5P5y6K" TargetMode="External"/><Relationship Id="rId28" Type="http://schemas.openxmlformats.org/officeDocument/2006/relationships/hyperlink" Target="consultantplus://offline/ref=B26B39393B848397CCB27758441BF96B2A648FAB2D12ACE1ECD0736A3F3E0AB335763264C1ADB6D17AI2H" TargetMode="External"/><Relationship Id="rId10" Type="http://schemas.openxmlformats.org/officeDocument/2006/relationships/hyperlink" Target="consultantplus://offline/ref=C36D2AB2AF4BAC4E853A22EA2105A8E3830F9013747FC7FC470667780632A4F07D71A1AC987D64C1M8S2F" TargetMode="External"/><Relationship Id="rId19" Type="http://schemas.openxmlformats.org/officeDocument/2006/relationships/hyperlink" Target="consultantplus://offline/ref=C02B7EA44B584834E36B303D2EA22831237256F36C9CD812E6975DC63E81F57DA55547EEm7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3DFD2A79DD6AFE66A50F8C8259F15206B6C93B73423FE54B95FBF0D0288AD3D541B4D6763CCh5a5H" TargetMode="External"/><Relationship Id="rId14" Type="http://schemas.openxmlformats.org/officeDocument/2006/relationships/hyperlink" Target="consultantplus://offline/ref=921A380D456B68CC74F74D792B0F0E5CE66DEFD0E6CA0848EC5E0AB684A5j5H" TargetMode="External"/><Relationship Id="rId22" Type="http://schemas.openxmlformats.org/officeDocument/2006/relationships/hyperlink" Target="consultantplus://offline/ref=61DFA32CBF923B7186342A7493DCC96E5640D9E1ABC3A0BE169B277F4B3FF9C7B1345CE50ADB1BF8K2s6G" TargetMode="External"/><Relationship Id="rId27" Type="http://schemas.openxmlformats.org/officeDocument/2006/relationships/hyperlink" Target="consultantplus://offline/ref=A5E150D7D24C417FEDAC4A02E1D63737853FE135A1675C949C14B2C937FAS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2953</Words>
  <Characters>16837</Characters>
  <Application>Microsoft Office Word</Application>
  <DocSecurity>0</DocSecurity>
  <Lines>140</Lines>
  <Paragraphs>39</Paragraphs>
  <ScaleCrop>false</ScaleCrop>
  <Company>Новоильмовское СП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2013-05-20T06:13:00Z</dcterms:created>
  <dcterms:modified xsi:type="dcterms:W3CDTF">2013-05-20T06:15:00Z</dcterms:modified>
</cp:coreProperties>
</file>